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814"/>
        <w:gridCol w:w="408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CF021D">
        <w:trPr>
          <w:trHeight w:val="20"/>
        </w:trPr>
        <w:tc>
          <w:tcPr>
            <w:tcW w:w="1980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7931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6935B6" w:rsidTr="00CF021D">
        <w:trPr>
          <w:trHeight w:val="20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A4B65" w:rsidRPr="006935B6" w:rsidRDefault="006935B6" w:rsidP="00DE0ACF">
            <w:pPr>
              <w:spacing w:before="100" w:beforeAutospacing="1" w:after="60"/>
              <w:jc w:val="center"/>
              <w:rPr>
                <w:b/>
              </w:rPr>
            </w:pPr>
            <w:r w:rsidRPr="006935B6">
              <w:rPr>
                <w:b/>
              </w:rPr>
              <w:t>EUM</w:t>
            </w:r>
          </w:p>
        </w:tc>
        <w:tc>
          <w:tcPr>
            <w:tcW w:w="7931" w:type="dxa"/>
            <w:gridSpan w:val="9"/>
            <w:tcBorders>
              <w:bottom w:val="single" w:sz="4" w:space="0" w:color="auto"/>
            </w:tcBorders>
          </w:tcPr>
          <w:p w:rsidR="009A4B65" w:rsidRPr="006935B6" w:rsidRDefault="006935B6" w:rsidP="00CF021D">
            <w:pPr>
              <w:spacing w:before="100" w:beforeAutospacing="1" w:after="60"/>
              <w:jc w:val="center"/>
              <w:rPr>
                <w:b/>
              </w:rPr>
            </w:pPr>
            <w:r w:rsidRPr="006935B6">
              <w:rPr>
                <w:b/>
              </w:rPr>
              <w:t>ESTÉTICA, URBANISMO E MODERNIDADE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6935B6" w:rsidTr="00CF021D">
        <w:trPr>
          <w:trHeight w:val="20"/>
        </w:trPr>
        <w:tc>
          <w:tcPr>
            <w:tcW w:w="9911" w:type="dxa"/>
            <w:gridSpan w:val="12"/>
          </w:tcPr>
          <w:p w:rsidR="009A4B65" w:rsidRPr="006935B6" w:rsidRDefault="006935B6" w:rsidP="00CF021D">
            <w:pPr>
              <w:jc w:val="both"/>
            </w:pPr>
            <w:r w:rsidRPr="006935B6">
              <w:t>Estuda os processos de constituição das cidades modernas e suas apresentações teóricas (historiográfica, urbanística, sociológica, filosófica) e estéticas (literatura e fotografia), flagrando-a numa miríade discursiva durante todo o séc</w:t>
            </w:r>
            <w:r>
              <w:t>ulo</w:t>
            </w:r>
            <w:r w:rsidRPr="006935B6">
              <w:t xml:space="preserve"> XIX e início do </w:t>
            </w:r>
            <w:r w:rsidRPr="006935B6">
              <w:t>séc</w:t>
            </w:r>
            <w:r>
              <w:t>ulo</w:t>
            </w:r>
            <w:r w:rsidRPr="006935B6">
              <w:t xml:space="preserve"> XX.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6935B6" w:rsidTr="00CF021D">
        <w:trPr>
          <w:trHeight w:val="20"/>
        </w:trPr>
        <w:tc>
          <w:tcPr>
            <w:tcW w:w="9911" w:type="dxa"/>
            <w:gridSpan w:val="12"/>
          </w:tcPr>
          <w:p w:rsidR="006935B6" w:rsidRPr="006935B6" w:rsidRDefault="006935B6" w:rsidP="006935B6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6935B6">
              <w:t>Aulas expositivas;</w:t>
            </w:r>
          </w:p>
          <w:p w:rsidR="009A4B65" w:rsidRPr="006935B6" w:rsidRDefault="006935B6" w:rsidP="006935B6">
            <w:pPr>
              <w:pStyle w:val="PargrafodaLista"/>
              <w:numPr>
                <w:ilvl w:val="0"/>
                <w:numId w:val="3"/>
              </w:numPr>
              <w:ind w:right="-1"/>
              <w:jc w:val="both"/>
            </w:pPr>
            <w:r w:rsidRPr="006935B6">
              <w:t>Análise e discussão de textos selecionados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6935B6" w:rsidTr="00CF021D">
        <w:trPr>
          <w:trHeight w:val="20"/>
        </w:trPr>
        <w:tc>
          <w:tcPr>
            <w:tcW w:w="9911" w:type="dxa"/>
            <w:gridSpan w:val="12"/>
          </w:tcPr>
          <w:p w:rsidR="009A4B65" w:rsidRDefault="006935B6" w:rsidP="00CF021D">
            <w:pPr>
              <w:ind w:right="-1"/>
              <w:jc w:val="both"/>
            </w:pPr>
            <w:r w:rsidRPr="006935B6">
              <w:t>Participação nas aulas e atividades programadas.</w:t>
            </w:r>
          </w:p>
          <w:p w:rsidR="006935B6" w:rsidRPr="006935B6" w:rsidRDefault="006935B6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6935B6" w:rsidTr="00CF021D">
        <w:trPr>
          <w:trHeight w:val="20"/>
        </w:trPr>
        <w:tc>
          <w:tcPr>
            <w:tcW w:w="9911" w:type="dxa"/>
            <w:gridSpan w:val="12"/>
          </w:tcPr>
          <w:p w:rsidR="009A4B65" w:rsidRPr="006935B6" w:rsidRDefault="006935B6" w:rsidP="00CF021D">
            <w:pPr>
              <w:ind w:right="-1"/>
              <w:jc w:val="both"/>
            </w:pPr>
            <w:r w:rsidRPr="006935B6">
              <w:t>Quadro branco e textos selecionados.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B83C10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935B6" w:rsidRPr="00730F75" w:rsidRDefault="006935B6" w:rsidP="006935B6">
            <w:pPr>
              <w:rPr>
                <w:rFonts w:ascii="Calibri" w:hAnsi="Calibri" w:cs="Arial"/>
                <w:sz w:val="20"/>
                <w:lang w:val="en-US"/>
              </w:rPr>
            </w:pPr>
            <w:r w:rsidRPr="00730F75">
              <w:rPr>
                <w:rFonts w:ascii="Calibri" w:hAnsi="Calibri" w:cs="Arial"/>
                <w:sz w:val="20"/>
                <w:lang w:val="en-US"/>
              </w:rPr>
              <w:t xml:space="preserve">ATGET,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Eugéne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 xml:space="preserve">.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  <w:lang w:val="en-US"/>
              </w:rPr>
              <w:t>Aget´s</w:t>
            </w:r>
            <w:proofErr w:type="spellEnd"/>
            <w:r w:rsidRPr="00730F75">
              <w:rPr>
                <w:rFonts w:ascii="Calibri" w:hAnsi="Calibri" w:cs="Arial"/>
                <w:i/>
                <w:sz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730F75">
                  <w:rPr>
                    <w:rFonts w:ascii="Calibri" w:hAnsi="Calibri" w:cs="Arial"/>
                    <w:i/>
                    <w:sz w:val="20"/>
                    <w:lang w:val="en-US"/>
                  </w:rPr>
                  <w:t>Paris</w:t>
                </w:r>
              </w:smartTag>
            </w:smartTag>
            <w:r w:rsidRPr="00730F75">
              <w:rPr>
                <w:rFonts w:ascii="Calibri" w:hAnsi="Calibri" w:cs="Arial"/>
                <w:sz w:val="20"/>
                <w:lang w:val="en-US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730F75">
                  <w:rPr>
                    <w:rFonts w:ascii="Calibri" w:hAnsi="Calibri" w:cs="Arial"/>
                    <w:sz w:val="20"/>
                    <w:lang w:val="en-US"/>
                  </w:rPr>
                  <w:t>Paris</w:t>
                </w:r>
              </w:smartTag>
            </w:smartTag>
            <w:r w:rsidRPr="00730F75">
              <w:rPr>
                <w:rFonts w:ascii="Calibri" w:hAnsi="Calibri" w:cs="Arial"/>
                <w:sz w:val="20"/>
                <w:lang w:val="en-US"/>
              </w:rPr>
              <w:t xml:space="preserve">: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Taschen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>, 2001.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  <w:lang w:val="en-US"/>
              </w:rPr>
            </w:pPr>
            <w:r w:rsidRPr="00730F75">
              <w:rPr>
                <w:rFonts w:ascii="Calibri" w:hAnsi="Calibri" w:cs="Arial"/>
                <w:sz w:val="20"/>
                <w:lang w:val="en-US"/>
              </w:rPr>
              <w:t xml:space="preserve">ATGET,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Eugéne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>.</w:t>
            </w:r>
            <w:r w:rsidRPr="00730F75">
              <w:rPr>
                <w:rFonts w:ascii="Calibri" w:hAnsi="Calibri" w:cs="Arial"/>
                <w:i/>
                <w:sz w:val="20"/>
                <w:lang w:val="en-US"/>
              </w:rPr>
              <w:t xml:space="preserve"> Aperture Masters of Photography.</w:t>
            </w:r>
            <w:r w:rsidRPr="00730F75">
              <w:rPr>
                <w:rFonts w:ascii="Calibri" w:hAnsi="Calibri" w:cs="Arial"/>
                <w:sz w:val="20"/>
                <w:lang w:val="en-US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730F75">
                  <w:rPr>
                    <w:rFonts w:ascii="Calibri" w:hAnsi="Calibri" w:cs="Arial"/>
                    <w:sz w:val="20"/>
                    <w:lang w:val="en-US"/>
                  </w:rPr>
                  <w:t>New York</w:t>
                </w:r>
              </w:smartTag>
            </w:smartTag>
            <w:r w:rsidRPr="00730F75">
              <w:rPr>
                <w:rFonts w:ascii="Calibri" w:hAnsi="Calibri" w:cs="Arial"/>
                <w:sz w:val="20"/>
                <w:lang w:val="en-US"/>
              </w:rPr>
              <w:t xml:space="preserve">: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Könemann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>, 1997.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  <w:lang w:val="en-US"/>
              </w:rPr>
            </w:pPr>
            <w:r w:rsidRPr="00730F75">
              <w:rPr>
                <w:rFonts w:ascii="Calibri" w:hAnsi="Calibri" w:cs="Arial"/>
                <w:sz w:val="20"/>
                <w:lang w:val="en-US"/>
              </w:rPr>
              <w:t xml:space="preserve">ATGET,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Eugéne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 xml:space="preserve">. </w:t>
            </w:r>
            <w:r w:rsidRPr="00730F75">
              <w:rPr>
                <w:rFonts w:ascii="Calibri" w:hAnsi="Calibri" w:cs="Arial"/>
                <w:i/>
                <w:sz w:val="20"/>
                <w:lang w:val="en-US"/>
              </w:rPr>
              <w:t xml:space="preserve">Eugene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  <w:lang w:val="en-US"/>
              </w:rPr>
              <w:t>Atget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 xml:space="preserve">. n. 55. </w:t>
            </w:r>
            <w:smartTag w:uri="urn:schemas-microsoft-com:office:smarttags" w:element="State">
              <w:smartTag w:uri="urn:schemas-microsoft-com:office:smarttags" w:element="place">
                <w:r w:rsidRPr="00730F75">
                  <w:rPr>
                    <w:rFonts w:ascii="Calibri" w:hAnsi="Calibri" w:cs="Arial"/>
                    <w:sz w:val="20"/>
                    <w:lang w:val="en-US"/>
                  </w:rPr>
                  <w:t>New York</w:t>
                </w:r>
              </w:smartTag>
            </w:smartTag>
            <w:r w:rsidRPr="00730F75">
              <w:rPr>
                <w:rFonts w:ascii="Calibri" w:hAnsi="Calibri" w:cs="Arial"/>
                <w:sz w:val="20"/>
                <w:lang w:val="en-US"/>
              </w:rPr>
              <w:t xml:space="preserve">: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Phaidon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 xml:space="preserve"> Press Limited, 2001.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BAUDELAIRE, Charles. “Poema do Haxixe”. In: </w:t>
            </w:r>
            <w:r w:rsidRPr="00730F75">
              <w:rPr>
                <w:rFonts w:ascii="Calibri" w:hAnsi="Calibri" w:cs="Arial"/>
                <w:i/>
                <w:sz w:val="20"/>
              </w:rPr>
              <w:t xml:space="preserve">Paraísos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</w:rPr>
              <w:t>Artificiais.O</w:t>
            </w:r>
            <w:proofErr w:type="spellEnd"/>
            <w:r w:rsidRPr="00730F75">
              <w:rPr>
                <w:rFonts w:ascii="Calibri" w:hAnsi="Calibri" w:cs="Arial"/>
                <w:i/>
                <w:sz w:val="20"/>
              </w:rPr>
              <w:t xml:space="preserve"> Ópio e Poema do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</w:rPr>
              <w:t>Haxixe.</w:t>
            </w:r>
            <w:r w:rsidRPr="00730F75">
              <w:rPr>
                <w:rFonts w:ascii="Calibri" w:hAnsi="Calibri" w:cs="Arial"/>
                <w:sz w:val="20"/>
              </w:rPr>
              <w:t>Trad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 xml:space="preserve">. Alexandre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Arbundi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>. Porto Alegre: L&amp;PM, 2000.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BENJAMIM, Walter. </w:t>
            </w:r>
            <w:r w:rsidRPr="00730F75">
              <w:rPr>
                <w:rFonts w:ascii="Calibri" w:hAnsi="Calibri" w:cs="Arial"/>
                <w:i/>
                <w:sz w:val="20"/>
              </w:rPr>
              <w:t xml:space="preserve">Obras Escolhidas II. Rua de Mão Única: Imagens do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</w:rPr>
              <w:t>Pensamento.</w:t>
            </w:r>
            <w:r w:rsidRPr="00730F75">
              <w:rPr>
                <w:rFonts w:ascii="Calibri" w:hAnsi="Calibri" w:cs="Arial"/>
                <w:sz w:val="20"/>
              </w:rPr>
              <w:t>Trad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>. Rubens Rodrigues Torres Filho &amp; José Carlos Martins Barbosa. São Paulo: Brasiliense, 1987.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BENJAMIM,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Walter.</w:t>
            </w:r>
            <w:r w:rsidRPr="00730F75">
              <w:rPr>
                <w:rFonts w:ascii="Calibri" w:hAnsi="Calibri" w:cs="Arial"/>
                <w:i/>
                <w:sz w:val="20"/>
              </w:rPr>
              <w:t>Obras</w:t>
            </w:r>
            <w:proofErr w:type="spellEnd"/>
            <w:r w:rsidRPr="00730F75">
              <w:rPr>
                <w:rFonts w:ascii="Calibri" w:hAnsi="Calibri" w:cs="Arial"/>
                <w:i/>
                <w:sz w:val="20"/>
              </w:rPr>
              <w:t xml:space="preserve"> Escolhidas III. Charles Baudelaire, Um Lírico no Auge do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</w:rPr>
              <w:t>Capitalismo.</w:t>
            </w:r>
            <w:r w:rsidRPr="00730F75">
              <w:rPr>
                <w:rFonts w:ascii="Calibri" w:hAnsi="Calibri" w:cs="Arial"/>
                <w:sz w:val="20"/>
              </w:rPr>
              <w:t>Trad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 xml:space="preserve">. José Carlos Martins Barbosa &amp;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Hemerson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 xml:space="preserve"> Alves Batista. São Paulo: Brasiliense, 1989.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BOULER, Jean-Pierre. </w:t>
            </w:r>
            <w:r w:rsidRPr="00730F75">
              <w:rPr>
                <w:rFonts w:ascii="Calibri" w:hAnsi="Calibri" w:cs="Arial"/>
                <w:i/>
                <w:sz w:val="20"/>
              </w:rPr>
              <w:t>Um Homem Livre</w:t>
            </w:r>
            <w:r w:rsidRPr="00730F75">
              <w:rPr>
                <w:rFonts w:ascii="Calibri" w:hAnsi="Calibri" w:cs="Arial"/>
                <w:sz w:val="20"/>
              </w:rPr>
              <w:t>. Salvador: Fundação Pierre Verger, 2002.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  <w:lang w:val="en-US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BRASSAI. </w:t>
            </w:r>
            <w:r w:rsidRPr="00730F75">
              <w:rPr>
                <w:rFonts w:ascii="Calibri" w:hAnsi="Calibri" w:cs="Arial"/>
                <w:i/>
                <w:sz w:val="20"/>
              </w:rPr>
              <w:t xml:space="preserve">Paris De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</w:rPr>
              <w:t>Nuit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730F75">
                  <w:rPr>
                    <w:rFonts w:ascii="Calibri" w:hAnsi="Calibri" w:cs="Arial"/>
                    <w:sz w:val="20"/>
                    <w:lang w:val="en-US"/>
                  </w:rPr>
                  <w:t>Paris</w:t>
                </w:r>
              </w:smartTag>
            </w:smartTag>
            <w:r w:rsidRPr="00730F75">
              <w:rPr>
                <w:rFonts w:ascii="Calibri" w:hAnsi="Calibri" w:cs="Arial"/>
                <w:sz w:val="20"/>
                <w:lang w:val="en-US"/>
              </w:rPr>
              <w:t>: Flammarion, 1987.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  <w:lang w:val="en-US"/>
              </w:rPr>
              <w:t xml:space="preserve">BRETON, André. </w:t>
            </w:r>
            <w:r w:rsidRPr="00730F75">
              <w:rPr>
                <w:rFonts w:ascii="Calibri" w:hAnsi="Calibri" w:cs="Arial"/>
                <w:i/>
                <w:sz w:val="20"/>
              </w:rPr>
              <w:t>O Amor Louco</w:t>
            </w:r>
            <w:r w:rsidRPr="00730F75">
              <w:rPr>
                <w:rFonts w:ascii="Calibri" w:hAnsi="Calibri" w:cs="Arial"/>
                <w:sz w:val="20"/>
              </w:rPr>
              <w:t>. Lisboa, Editorial Estampa: LDA, 1979.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BRETON, André. </w:t>
            </w:r>
            <w:r w:rsidRPr="00730F75">
              <w:rPr>
                <w:rFonts w:ascii="Calibri" w:hAnsi="Calibri" w:cs="Arial"/>
                <w:i/>
                <w:sz w:val="20"/>
              </w:rPr>
              <w:t>Manifestos do Surrealismo</w:t>
            </w:r>
            <w:r w:rsidRPr="00730F75">
              <w:rPr>
                <w:rFonts w:ascii="Calibri" w:hAnsi="Calibri" w:cs="Arial"/>
                <w:sz w:val="20"/>
              </w:rPr>
              <w:t>. 3 ed. Tradução Jorge de Sena. Portugal: Moraes Editores, 1979.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  <w:lang w:val="en-US"/>
              </w:rPr>
              <w:t>DEBORD, Guy – Ernest.</w:t>
            </w:r>
            <w:r w:rsidRPr="00730F75">
              <w:rPr>
                <w:rFonts w:ascii="Calibri" w:hAnsi="Calibri" w:cs="Arial"/>
                <w:i/>
                <w:sz w:val="20"/>
                <w:lang w:val="en-US"/>
              </w:rPr>
              <w:t xml:space="preserve"> </w:t>
            </w:r>
            <w:r w:rsidRPr="00730F75">
              <w:rPr>
                <w:rFonts w:ascii="Calibri" w:hAnsi="Calibri" w:cs="Arial"/>
                <w:i/>
                <w:sz w:val="20"/>
              </w:rPr>
              <w:t>A Sociedade do Espetáculo</w:t>
            </w:r>
            <w:r w:rsidRPr="00730F7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Versão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 xml:space="preserve"> on line.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Debordiana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>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DELEUZE, Gilles; FÉLIX,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Guattari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 xml:space="preserve">. </w:t>
            </w:r>
            <w:r w:rsidRPr="00730F75">
              <w:rPr>
                <w:rFonts w:ascii="Calibri" w:hAnsi="Calibri" w:cs="Arial"/>
                <w:i/>
                <w:sz w:val="20"/>
              </w:rPr>
              <w:t>Mil Platôs: Capitalismo e esquizofrenia</w:t>
            </w:r>
            <w:r w:rsidRPr="00730F75">
              <w:rPr>
                <w:rFonts w:ascii="Calibri" w:hAnsi="Calibri" w:cs="Arial"/>
                <w:sz w:val="20"/>
              </w:rPr>
              <w:t>. Rio de Janeiro: Editora 34, v. 1, 1995. 96</w:t>
            </w:r>
            <w:proofErr w:type="gramStart"/>
            <w:r w:rsidRPr="00730F75">
              <w:rPr>
                <w:rFonts w:ascii="Calibri" w:hAnsi="Calibri" w:cs="Arial"/>
                <w:sz w:val="20"/>
              </w:rPr>
              <w:t>p.(</w:t>
            </w:r>
            <w:proofErr w:type="gramEnd"/>
            <w:r w:rsidRPr="00730F75">
              <w:rPr>
                <w:rFonts w:ascii="Calibri" w:hAnsi="Calibri" w:cs="Arial"/>
                <w:sz w:val="20"/>
              </w:rPr>
              <w:t xml:space="preserve">Coleção TRANS). 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ENGELS, Friedrich. </w:t>
            </w:r>
            <w:r w:rsidRPr="00730F75">
              <w:rPr>
                <w:rFonts w:ascii="Calibri" w:hAnsi="Calibri" w:cs="Arial"/>
                <w:bCs/>
                <w:i/>
                <w:iCs/>
                <w:sz w:val="20"/>
              </w:rPr>
              <w:t>Contribuição ao problema da habitação”</w:t>
            </w:r>
            <w:r w:rsidRPr="00730F75">
              <w:rPr>
                <w:rFonts w:ascii="Calibri" w:hAnsi="Calibri" w:cs="Arial"/>
                <w:bCs/>
                <w:iCs/>
                <w:sz w:val="20"/>
              </w:rPr>
              <w:t>. In: Obras Escolhidas 1. São Paulo: Editora Alfa-</w:t>
            </w:r>
            <w:proofErr w:type="spellStart"/>
            <w:r w:rsidRPr="00730F75">
              <w:rPr>
                <w:rFonts w:ascii="Calibri" w:hAnsi="Calibri" w:cs="Arial"/>
                <w:bCs/>
                <w:iCs/>
                <w:sz w:val="20"/>
              </w:rPr>
              <w:t>Omega</w:t>
            </w:r>
            <w:proofErr w:type="spellEnd"/>
            <w:r w:rsidRPr="00730F75">
              <w:rPr>
                <w:rFonts w:ascii="Calibri" w:hAnsi="Calibri" w:cs="Arial"/>
                <w:bCs/>
                <w:iCs/>
                <w:sz w:val="20"/>
              </w:rPr>
              <w:t>, s/d.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FER,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Brion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>.</w:t>
            </w:r>
            <w:r w:rsidRPr="00730F75">
              <w:rPr>
                <w:rFonts w:ascii="Calibri" w:hAnsi="Calibri" w:cs="Arial"/>
                <w:i/>
                <w:sz w:val="20"/>
              </w:rPr>
              <w:t xml:space="preserve"> </w:t>
            </w:r>
            <w:r w:rsidRPr="00730F75">
              <w:rPr>
                <w:rFonts w:ascii="Calibri" w:hAnsi="Calibri" w:cs="Arial"/>
                <w:sz w:val="20"/>
              </w:rPr>
              <w:t xml:space="preserve">“Surrealismo, Mito e Psicanálise”. </w:t>
            </w:r>
            <w:r w:rsidRPr="00730F75">
              <w:rPr>
                <w:rFonts w:ascii="Calibri" w:hAnsi="Calibri" w:cs="Arial"/>
                <w:sz w:val="20"/>
                <w:lang w:val="en-US"/>
              </w:rPr>
              <w:t xml:space="preserve">In: FER,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Brion</w:t>
            </w:r>
            <w:proofErr w:type="spellEnd"/>
            <w:proofErr w:type="gramStart"/>
            <w:r w:rsidRPr="00730F75">
              <w:rPr>
                <w:rFonts w:ascii="Calibri" w:hAnsi="Calibri" w:cs="Arial"/>
                <w:sz w:val="20"/>
                <w:lang w:val="en-US"/>
              </w:rPr>
              <w:t>;</w:t>
            </w:r>
            <w:proofErr w:type="gramEnd"/>
            <w:r w:rsidRPr="00730F75">
              <w:rPr>
                <w:rFonts w:ascii="Calibri" w:hAnsi="Calibri" w:cs="Arial"/>
                <w:sz w:val="20"/>
                <w:lang w:val="en-US"/>
              </w:rPr>
              <w:t xml:space="preserve"> BATCHELOR, David &amp; WOOD, Paul. </w:t>
            </w:r>
            <w:r w:rsidRPr="00730F75">
              <w:rPr>
                <w:rFonts w:ascii="Calibri" w:hAnsi="Calibri" w:cs="Arial"/>
                <w:i/>
                <w:sz w:val="20"/>
              </w:rPr>
              <w:t xml:space="preserve">Realismo, Racionalismo, Surrealismo. </w:t>
            </w:r>
            <w:r w:rsidRPr="00730F75">
              <w:rPr>
                <w:rFonts w:ascii="Calibri" w:hAnsi="Calibri" w:cs="Arial"/>
                <w:sz w:val="20"/>
              </w:rPr>
              <w:t xml:space="preserve">Trad. Cristina Fino. São Paulo: Cosac &amp;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Naify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>, 1998.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lastRenderedPageBreak/>
              <w:t xml:space="preserve">FOUCAULT, Michel. As </w:t>
            </w:r>
            <w:r w:rsidRPr="00730F75">
              <w:rPr>
                <w:rFonts w:ascii="Calibri" w:hAnsi="Calibri" w:cs="Arial"/>
                <w:i/>
                <w:sz w:val="20"/>
              </w:rPr>
              <w:t>Palavras e as coisas</w:t>
            </w:r>
            <w:r w:rsidRPr="00730F75">
              <w:rPr>
                <w:rFonts w:ascii="Calibri" w:hAnsi="Calibri" w:cs="Arial"/>
                <w:sz w:val="20"/>
              </w:rPr>
              <w:t>. Lisboa: Editora Portugália, s. d. 502p.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HERF, Jeffrey. </w:t>
            </w:r>
            <w:r w:rsidRPr="00730F75">
              <w:rPr>
                <w:rFonts w:ascii="Calibri" w:hAnsi="Calibri" w:cs="Arial"/>
                <w:i/>
                <w:sz w:val="20"/>
              </w:rPr>
              <w:t>O Modernismo Reacionário</w:t>
            </w:r>
            <w:r w:rsidRPr="00730F75">
              <w:rPr>
                <w:rFonts w:ascii="Calibri" w:hAnsi="Calibri" w:cs="Arial"/>
                <w:sz w:val="20"/>
              </w:rPr>
              <w:t>. São Paulo: Ensaio, 1993.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JACQUES, Paola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Berenstein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 xml:space="preserve">. </w:t>
            </w:r>
            <w:r w:rsidRPr="00730F75">
              <w:rPr>
                <w:rFonts w:ascii="Calibri" w:hAnsi="Calibri" w:cs="Arial"/>
                <w:i/>
                <w:sz w:val="20"/>
              </w:rPr>
              <w:t xml:space="preserve">Breve Histórico da Internacional Situacionista – IS (1). </w:t>
            </w:r>
            <w:r w:rsidRPr="00730F75">
              <w:rPr>
                <w:rFonts w:ascii="Calibri" w:hAnsi="Calibri" w:cs="Arial"/>
                <w:sz w:val="20"/>
              </w:rPr>
              <w:t xml:space="preserve">Arquitextos – Periódico mensal de textos de arquitetura. </w:t>
            </w:r>
            <w:proofErr w:type="gramStart"/>
            <w:r w:rsidRPr="00730F75">
              <w:rPr>
                <w:rFonts w:ascii="Calibri" w:hAnsi="Calibri" w:cs="Arial"/>
                <w:sz w:val="20"/>
              </w:rPr>
              <w:t>http</w:t>
            </w:r>
            <w:proofErr w:type="gramEnd"/>
            <w:r w:rsidRPr="00730F75">
              <w:rPr>
                <w:rFonts w:ascii="Calibri" w:hAnsi="Calibri" w:cs="Arial"/>
                <w:sz w:val="20"/>
              </w:rPr>
              <w:t xml:space="preserve">:// </w:t>
            </w:r>
            <w:hyperlink r:id="rId7" w:history="1">
              <w:r w:rsidRPr="00730F75">
                <w:rPr>
                  <w:rStyle w:val="Hyperlink"/>
                  <w:rFonts w:ascii="Calibri" w:hAnsi="Calibri" w:cs="Arial"/>
                  <w:sz w:val="20"/>
                </w:rPr>
                <w:t>www.vitruvius.com.br/arquitextos/arq000/bases/texto 176</w:t>
              </w:r>
            </w:hyperlink>
            <w:r w:rsidRPr="00730F7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proofErr w:type="gramStart"/>
            <w:r w:rsidRPr="00730F75">
              <w:rPr>
                <w:rFonts w:ascii="Calibri" w:hAnsi="Calibri" w:cs="Arial"/>
                <w:sz w:val="20"/>
              </w:rPr>
              <w:t>asp</w:t>
            </w:r>
            <w:proofErr w:type="spellEnd"/>
            <w:proofErr w:type="gramEnd"/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MARVILLE, Charles.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</w:rPr>
              <w:t>Collection</w:t>
            </w:r>
            <w:proofErr w:type="spellEnd"/>
            <w:r w:rsidRPr="00730F75">
              <w:rPr>
                <w:rFonts w:ascii="Calibri" w:hAnsi="Calibri" w:cs="Arial"/>
                <w:i/>
                <w:sz w:val="20"/>
              </w:rPr>
              <w:t xml:space="preserve">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</w:rPr>
              <w:t>Photo</w:t>
            </w:r>
            <w:proofErr w:type="spellEnd"/>
            <w:r w:rsidRPr="00730F75">
              <w:rPr>
                <w:rFonts w:ascii="Calibri" w:hAnsi="Calibri" w:cs="Arial"/>
                <w:i/>
                <w:sz w:val="20"/>
              </w:rPr>
              <w:t xml:space="preserve">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</w:rPr>
              <w:t>Poche</w:t>
            </w:r>
            <w:proofErr w:type="spellEnd"/>
            <w:r w:rsidRPr="00730F75">
              <w:rPr>
                <w:rFonts w:ascii="Calibri" w:hAnsi="Calibri" w:cs="Arial"/>
                <w:i/>
                <w:sz w:val="20"/>
              </w:rPr>
              <w:t>.</w:t>
            </w:r>
            <w:r w:rsidRPr="00730F75">
              <w:rPr>
                <w:rFonts w:ascii="Calibri" w:hAnsi="Calibri" w:cs="Arial"/>
                <w:sz w:val="20"/>
              </w:rPr>
              <w:t xml:space="preserve"> Paris: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Phot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Poche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>, 1996.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  <w:lang w:val="en-US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NOBREGA, Cida, ECHEVERRIA, Regina. </w:t>
            </w:r>
            <w:r w:rsidRPr="00730F75">
              <w:rPr>
                <w:rFonts w:ascii="Calibri" w:hAnsi="Calibri" w:cs="Arial"/>
                <w:i/>
                <w:sz w:val="20"/>
              </w:rPr>
              <w:t>Verger um retrato em branco e preto</w:t>
            </w:r>
            <w:r w:rsidRPr="00730F75">
              <w:rPr>
                <w:rFonts w:ascii="Calibri" w:hAnsi="Calibri" w:cs="Arial"/>
                <w:sz w:val="20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730F75">
                  <w:rPr>
                    <w:rFonts w:ascii="Calibri" w:hAnsi="Calibri" w:cs="Arial"/>
                    <w:sz w:val="20"/>
                    <w:lang w:val="en-US"/>
                  </w:rPr>
                  <w:t>Salvador</w:t>
                </w:r>
              </w:smartTag>
            </w:smartTag>
            <w:r w:rsidRPr="00730F75">
              <w:rPr>
                <w:rFonts w:ascii="Calibri" w:hAnsi="Calibri" w:cs="Arial"/>
                <w:sz w:val="20"/>
                <w:lang w:val="en-US"/>
              </w:rPr>
              <w:t xml:space="preserve">: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Corrupio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>, 2002.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  <w:lang w:val="en-US"/>
              </w:rPr>
            </w:pPr>
            <w:r w:rsidRPr="00730F75">
              <w:rPr>
                <w:rFonts w:ascii="Calibri" w:hAnsi="Calibri" w:cs="Arial"/>
                <w:sz w:val="20"/>
                <w:lang w:val="en-US"/>
              </w:rPr>
              <w:t xml:space="preserve">SAYAG, Alain, LIONEL-MARRIE, </w:t>
            </w:r>
            <w:proofErr w:type="spellStart"/>
            <w:r w:rsidRPr="00730F75">
              <w:rPr>
                <w:rFonts w:ascii="Calibri" w:hAnsi="Calibri" w:cs="Arial"/>
                <w:sz w:val="20"/>
                <w:lang w:val="en-US"/>
              </w:rPr>
              <w:t>Annick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 xml:space="preserve">. </w:t>
            </w:r>
            <w:proofErr w:type="spellStart"/>
            <w:r w:rsidRPr="00730F75">
              <w:rPr>
                <w:rFonts w:ascii="Calibri" w:hAnsi="Calibri" w:cs="Arial"/>
                <w:i/>
                <w:sz w:val="20"/>
                <w:lang w:val="en-US"/>
              </w:rPr>
              <w:t>Brassai</w:t>
            </w:r>
            <w:proofErr w:type="spellEnd"/>
            <w:r w:rsidRPr="00730F75">
              <w:rPr>
                <w:rFonts w:ascii="Calibri" w:hAnsi="Calibri" w:cs="Arial"/>
                <w:sz w:val="20"/>
                <w:lang w:val="en-US"/>
              </w:rPr>
              <w:t xml:space="preserve">. </w:t>
            </w:r>
            <w:r w:rsidRPr="00730F75">
              <w:rPr>
                <w:rFonts w:ascii="Calibri" w:hAnsi="Calibri" w:cs="Arial"/>
                <w:i/>
                <w:sz w:val="20"/>
                <w:lang w:val="en-US"/>
              </w:rPr>
              <w:t>The Monograph</w:t>
            </w:r>
            <w:r w:rsidRPr="00730F75">
              <w:rPr>
                <w:rFonts w:ascii="Calibri" w:hAnsi="Calibri" w:cs="Arial"/>
                <w:sz w:val="20"/>
                <w:lang w:val="en-US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 w:rsidRPr="00730F75">
                  <w:rPr>
                    <w:rFonts w:ascii="Calibri" w:hAnsi="Calibri" w:cs="Arial"/>
                    <w:sz w:val="20"/>
                    <w:lang w:val="en-US"/>
                  </w:rPr>
                  <w:t>New York</w:t>
                </w:r>
              </w:smartTag>
            </w:smartTag>
            <w:r w:rsidRPr="00730F75">
              <w:rPr>
                <w:rFonts w:ascii="Calibri" w:hAnsi="Calibri" w:cs="Arial"/>
                <w:sz w:val="20"/>
                <w:lang w:val="en-US"/>
              </w:rPr>
              <w:t xml:space="preserve">: Bulfinch Press Book, 2002. </w:t>
            </w:r>
          </w:p>
          <w:p w:rsidR="006935B6" w:rsidRPr="00730F75" w:rsidRDefault="006935B6" w:rsidP="006935B6">
            <w:pPr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SEIGEL, </w:t>
            </w:r>
            <w:proofErr w:type="spellStart"/>
            <w:r w:rsidRPr="00730F75">
              <w:rPr>
                <w:rFonts w:ascii="Calibri" w:hAnsi="Calibri" w:cs="Arial"/>
                <w:sz w:val="20"/>
              </w:rPr>
              <w:t>Jerrold</w:t>
            </w:r>
            <w:proofErr w:type="spellEnd"/>
            <w:r w:rsidRPr="00730F75">
              <w:rPr>
                <w:rFonts w:ascii="Calibri" w:hAnsi="Calibri" w:cs="Arial"/>
                <w:sz w:val="20"/>
              </w:rPr>
              <w:t xml:space="preserve">. </w:t>
            </w:r>
            <w:r w:rsidRPr="00730F75">
              <w:rPr>
                <w:rFonts w:ascii="Calibri" w:hAnsi="Calibri" w:cs="Arial"/>
                <w:i/>
                <w:sz w:val="20"/>
              </w:rPr>
              <w:t xml:space="preserve">Paris Boêmia. Cultura, Política e os Limites da Vida Burguesa 1830-1930. </w:t>
            </w:r>
            <w:r w:rsidRPr="00730F75">
              <w:rPr>
                <w:rFonts w:ascii="Calibri" w:hAnsi="Calibri" w:cs="Arial"/>
                <w:sz w:val="20"/>
              </w:rPr>
              <w:t>Porto Alegre: LPM,1992.</w:t>
            </w:r>
          </w:p>
          <w:p w:rsidR="006935B6" w:rsidRPr="00730F75" w:rsidRDefault="006935B6" w:rsidP="006935B6">
            <w:pPr>
              <w:pStyle w:val="Cabealho"/>
              <w:rPr>
                <w:rFonts w:ascii="Calibri" w:hAnsi="Calibri" w:cs="Arial"/>
                <w:sz w:val="20"/>
              </w:rPr>
            </w:pPr>
            <w:r w:rsidRPr="00730F75">
              <w:rPr>
                <w:rFonts w:ascii="Calibri" w:hAnsi="Calibri" w:cs="Arial"/>
                <w:sz w:val="20"/>
              </w:rPr>
              <w:t xml:space="preserve">VEIGA, Benedito J. de Araújo. </w:t>
            </w:r>
            <w:r w:rsidRPr="00730F75">
              <w:rPr>
                <w:rFonts w:ascii="Calibri" w:hAnsi="Calibri" w:cs="Arial"/>
                <w:i/>
                <w:sz w:val="20"/>
              </w:rPr>
              <w:t>A chegada de Dona Flor.</w:t>
            </w:r>
            <w:r w:rsidRPr="00730F75">
              <w:rPr>
                <w:rFonts w:ascii="Calibri" w:hAnsi="Calibri" w:cs="Arial"/>
                <w:sz w:val="20"/>
              </w:rPr>
              <w:t xml:space="preserve"> Salvador: Fundação Casa de Jorge Amado / Quarteto Editora, 2000.</w:t>
            </w:r>
          </w:p>
          <w:p w:rsidR="00683AD4" w:rsidRPr="00B83C10" w:rsidRDefault="00683AD4" w:rsidP="00CF021D">
            <w:pPr>
              <w:spacing w:before="60" w:after="60"/>
              <w:rPr>
                <w:sz w:val="20"/>
              </w:rPr>
            </w:pPr>
            <w:bookmarkStart w:id="0" w:name="_GoBack"/>
            <w:bookmarkEnd w:id="0"/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360A7A" w:rsidP="00CF021D"/>
    <w:sectPr w:rsidR="008276C7" w:rsidSect="005F7C0E">
      <w:headerReference w:type="default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7A" w:rsidRDefault="00360A7A" w:rsidP="00683AD4">
      <w:r>
        <w:separator/>
      </w:r>
    </w:p>
  </w:endnote>
  <w:endnote w:type="continuationSeparator" w:id="0">
    <w:p w:rsidR="00360A7A" w:rsidRDefault="00360A7A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7A" w:rsidRDefault="00360A7A" w:rsidP="00683AD4">
      <w:r>
        <w:separator/>
      </w:r>
    </w:p>
  </w:footnote>
  <w:footnote w:type="continuationSeparator" w:id="0">
    <w:p w:rsidR="00360A7A" w:rsidRDefault="00360A7A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3788"/>
    <w:multiLevelType w:val="hybridMultilevel"/>
    <w:tmpl w:val="1AF8E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0961E0"/>
    <w:rsid w:val="00133A0E"/>
    <w:rsid w:val="001D2C11"/>
    <w:rsid w:val="00315A78"/>
    <w:rsid w:val="00360A7A"/>
    <w:rsid w:val="00440960"/>
    <w:rsid w:val="004733C9"/>
    <w:rsid w:val="004F2963"/>
    <w:rsid w:val="005B1F4A"/>
    <w:rsid w:val="006630D7"/>
    <w:rsid w:val="00683AD4"/>
    <w:rsid w:val="006935B6"/>
    <w:rsid w:val="009426D7"/>
    <w:rsid w:val="009A4B65"/>
    <w:rsid w:val="00B83C10"/>
    <w:rsid w:val="00C22491"/>
    <w:rsid w:val="00CF021D"/>
    <w:rsid w:val="00D41B3C"/>
    <w:rsid w:val="00D93EC9"/>
    <w:rsid w:val="00DB576C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93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truvius.com.br/arquitextos/arq000/bases/texto%20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5</cp:revision>
  <dcterms:created xsi:type="dcterms:W3CDTF">2014-12-02T23:43:00Z</dcterms:created>
  <dcterms:modified xsi:type="dcterms:W3CDTF">2014-12-03T00:20:00Z</dcterms:modified>
</cp:coreProperties>
</file>